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D50FE3" w:rsidRDefault="00D50FE3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076101" w:rsidRPr="00076101" w:rsidRDefault="00076101" w:rsidP="00076101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076101">
          <w:rPr>
            <w:rStyle w:val="a3"/>
            <w:rFonts w:ascii="Arial" w:hAnsi="Arial" w:cs="Arial"/>
            <w:i/>
            <w:sz w:val="28"/>
            <w:szCs w:val="28"/>
          </w:rPr>
          <w:t>Первые пошли: новый налоговый режим будет доступен клиентам четырех банков.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076101" w:rsidRPr="00076101" w:rsidRDefault="00076101" w:rsidP="00076101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076101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Pr="00076101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Pr="00076101">
          <w:rPr>
            <w:rStyle w:val="a3"/>
            <w:rFonts w:ascii="Arial" w:hAnsi="Arial" w:cs="Arial"/>
            <w:i/>
            <w:sz w:val="28"/>
            <w:szCs w:val="28"/>
          </w:rPr>
          <w:t>. Итоги 2021 года для малого и среднего предпринимательства (МСП).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076101" w:rsidRPr="00076101" w:rsidRDefault="00076101" w:rsidP="00076101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076101">
          <w:rPr>
            <w:rStyle w:val="a3"/>
            <w:rFonts w:ascii="Arial" w:hAnsi="Arial" w:cs="Arial"/>
            <w:i/>
            <w:sz w:val="28"/>
            <w:szCs w:val="28"/>
          </w:rPr>
          <w:t>Владимир Буев, Генеральный директор НИСИПП, президент группы компаний «Тезаурус». Малый бизнес в России – производная от большой экономики. Часть первая.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3D265A" w:rsidRDefault="003D265A" w:rsidP="003D265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/>
          <w:color w:val="242F33"/>
          <w:sz w:val="2"/>
          <w:szCs w:val="2"/>
        </w:rPr>
      </w:pPr>
      <w:hyperlink r:id="rId10" w:history="1">
        <w:r w:rsidRPr="003D265A">
          <w:rPr>
            <w:rStyle w:val="a3"/>
            <w:rFonts w:ascii="Arial" w:hAnsi="Arial" w:cs="Arial"/>
            <w:i/>
            <w:sz w:val="28"/>
            <w:szCs w:val="28"/>
          </w:rPr>
          <w:t>Системные уровни людей: агенты и их сообщества.</w:t>
        </w:r>
      </w:hyperlink>
    </w:p>
    <w:p w:rsidR="003D265A" w:rsidRPr="003D265A" w:rsidRDefault="003D265A" w:rsidP="003D265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1" w:history="1">
        <w:r w:rsidRPr="003D265A">
          <w:rPr>
            <w:rStyle w:val="a3"/>
            <w:rFonts w:ascii="Arial" w:hAnsi="Arial" w:cs="Arial"/>
            <w:i/>
            <w:sz w:val="28"/>
            <w:szCs w:val="28"/>
          </w:rPr>
          <w:t>Семинар по представлению курса "Образование для образованных 2021".</w:t>
        </w:r>
      </w:hyperlink>
    </w:p>
    <w:p w:rsidR="003D265A" w:rsidRPr="003D265A" w:rsidRDefault="003D265A" w:rsidP="003D265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hAnsi="Arial" w:cs="Arial"/>
          <w:i/>
          <w:sz w:val="28"/>
          <w:szCs w:val="28"/>
          <w:lang w:val="en-US"/>
        </w:rPr>
      </w:pPr>
      <w:hyperlink r:id="rId12" w:history="1">
        <w:r w:rsidRPr="003D265A">
          <w:rPr>
            <w:rStyle w:val="a3"/>
            <w:rFonts w:ascii="Arial" w:hAnsi="Arial" w:cs="Arial"/>
            <w:i/>
            <w:sz w:val="28"/>
            <w:szCs w:val="28"/>
          </w:rPr>
          <w:t>Системное</w:t>
        </w:r>
        <w:r w:rsidRPr="003D265A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</w:t>
        </w:r>
        <w:r w:rsidRPr="003D265A">
          <w:rPr>
            <w:rStyle w:val="a3"/>
            <w:rFonts w:ascii="Arial" w:hAnsi="Arial" w:cs="Arial"/>
            <w:i/>
            <w:sz w:val="28"/>
            <w:szCs w:val="28"/>
          </w:rPr>
          <w:t>моделирование</w:t>
        </w:r>
        <w:r w:rsidRPr="003D265A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</w:t>
        </w:r>
        <w:r w:rsidRPr="003D265A">
          <w:rPr>
            <w:rStyle w:val="a3"/>
            <w:rFonts w:ascii="Arial" w:hAnsi="Arial" w:cs="Arial"/>
            <w:i/>
            <w:sz w:val="28"/>
            <w:szCs w:val="28"/>
          </w:rPr>
          <w:t>на</w:t>
        </w:r>
        <w:r w:rsidRPr="003D265A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</w:t>
        </w:r>
        <w:proofErr w:type="spellStart"/>
        <w:r w:rsidRPr="003D265A">
          <w:rPr>
            <w:rStyle w:val="a3"/>
            <w:rFonts w:ascii="Arial" w:hAnsi="Arial" w:cs="Arial"/>
            <w:i/>
            <w:sz w:val="28"/>
            <w:szCs w:val="28"/>
            <w:lang w:val="en-US"/>
          </w:rPr>
          <w:t>SysMoLan</w:t>
        </w:r>
        <w:proofErr w:type="spellEnd"/>
        <w:r w:rsidRPr="003D265A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</w:t>
        </w:r>
        <w:r w:rsidRPr="003D265A">
          <w:rPr>
            <w:rStyle w:val="a3"/>
            <w:rFonts w:ascii="Arial" w:hAnsi="Arial" w:cs="Arial"/>
            <w:i/>
            <w:sz w:val="28"/>
            <w:szCs w:val="28"/>
          </w:rPr>
          <w:t>в</w:t>
        </w:r>
        <w:r w:rsidRPr="003D265A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IME </w:t>
        </w:r>
        <w:proofErr w:type="spellStart"/>
        <w:r w:rsidRPr="003D265A">
          <w:rPr>
            <w:rStyle w:val="a3"/>
            <w:rFonts w:ascii="Arial" w:hAnsi="Arial" w:cs="Arial"/>
            <w:i/>
            <w:sz w:val="28"/>
            <w:szCs w:val="28"/>
            <w:lang w:val="en-US"/>
          </w:rPr>
          <w:t>Codia</w:t>
        </w:r>
        <w:proofErr w:type="spellEnd"/>
        <w:r w:rsidRPr="003D265A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(interactive modeling environment </w:t>
        </w:r>
        <w:r w:rsidRPr="003D265A">
          <w:rPr>
            <w:rStyle w:val="a3"/>
            <w:rFonts w:ascii="Arial" w:hAnsi="Arial" w:cs="Arial"/>
            <w:i/>
            <w:sz w:val="28"/>
            <w:szCs w:val="28"/>
          </w:rPr>
          <w:t>С</w:t>
        </w:r>
        <w:proofErr w:type="spellStart"/>
        <w:r w:rsidRPr="003D265A">
          <w:rPr>
            <w:rStyle w:val="a3"/>
            <w:rFonts w:ascii="Arial" w:hAnsi="Arial" w:cs="Arial"/>
            <w:i/>
            <w:sz w:val="28"/>
            <w:szCs w:val="28"/>
            <w:lang w:val="en-US"/>
          </w:rPr>
          <w:t>Oda</w:t>
        </w:r>
        <w:proofErr w:type="spellEnd"/>
        <w:r w:rsidRPr="003D265A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+ </w:t>
        </w:r>
        <w:proofErr w:type="spellStart"/>
        <w:r w:rsidRPr="003D265A">
          <w:rPr>
            <w:rStyle w:val="a3"/>
            <w:rFonts w:ascii="Arial" w:hAnsi="Arial" w:cs="Arial"/>
            <w:i/>
            <w:sz w:val="28"/>
            <w:szCs w:val="28"/>
            <w:lang w:val="en-US"/>
          </w:rPr>
          <w:t>julIA</w:t>
        </w:r>
        <w:proofErr w:type="spellEnd"/>
        <w:r w:rsidRPr="003D265A">
          <w:rPr>
            <w:rStyle w:val="a3"/>
            <w:rFonts w:ascii="Arial" w:hAnsi="Arial" w:cs="Arial"/>
            <w:i/>
            <w:sz w:val="28"/>
            <w:szCs w:val="28"/>
            <w:lang w:val="en-US"/>
          </w:rPr>
          <w:t>).</w:t>
        </w:r>
      </w:hyperlink>
    </w:p>
    <w:p w:rsidR="008A5294" w:rsidRPr="00A04C94" w:rsidRDefault="00D46DE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lastRenderedPageBreak/>
        <w:fldChar w:fldCharType="begin"/>
      </w:r>
      <w:r w:rsidR="00D11368"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D46DE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D46DE6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161E6"/>
    <w:rsid w:val="00117FA4"/>
    <w:rsid w:val="00124A5A"/>
    <w:rsid w:val="00132C17"/>
    <w:rsid w:val="00136CF2"/>
    <w:rsid w:val="001408F6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1A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0F76"/>
    <w:rsid w:val="00474355"/>
    <w:rsid w:val="0047731B"/>
    <w:rsid w:val="004775DC"/>
    <w:rsid w:val="00492F43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113"/>
    <w:rsid w:val="00665AFA"/>
    <w:rsid w:val="00666B41"/>
    <w:rsid w:val="00666BC5"/>
    <w:rsid w:val="00673C5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E5212"/>
    <w:rsid w:val="006E55B4"/>
    <w:rsid w:val="006F024A"/>
    <w:rsid w:val="006F0555"/>
    <w:rsid w:val="006F5B89"/>
    <w:rsid w:val="006F5EE9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4168F"/>
    <w:rsid w:val="0094541A"/>
    <w:rsid w:val="00957FF7"/>
    <w:rsid w:val="00961A53"/>
    <w:rsid w:val="00962419"/>
    <w:rsid w:val="0096728F"/>
    <w:rsid w:val="009731DF"/>
    <w:rsid w:val="0097387D"/>
    <w:rsid w:val="00984F5E"/>
    <w:rsid w:val="00985E69"/>
    <w:rsid w:val="009945DF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E71"/>
    <w:rsid w:val="00A93F72"/>
    <w:rsid w:val="00A97FA0"/>
    <w:rsid w:val="00AA3330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87125"/>
    <w:rsid w:val="00F90586"/>
    <w:rsid w:val="00F909B4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595" TargetMode="External"/><Relationship Id="rId1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sse.ru/articles/details.php?ELEMENT_ID=134594" TargetMode="External"/><Relationship Id="rId12" Type="http://schemas.openxmlformats.org/officeDocument/2006/relationships/hyperlink" Target="https://ailev.livejournal.com/1580041.html?fbclid=IwAR286m0_XboWLLyy--rfHTDkmLev3Y-iQIYA5v-hnPfNUo_WMp61b3gvWR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www.youtube.com/watch?v=BBI5dhkscSI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ilev.livejournal.com/1579793.html?fbclid=IwAR04jvbVO-qQxCilRJQzuFqHnmzZurM6MRN6Jz9vvOAsuUMsA8cVm6Ixu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597" TargetMode="External"/><Relationship Id="rId14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2</cp:revision>
  <dcterms:created xsi:type="dcterms:W3CDTF">2022-01-15T12:54:00Z</dcterms:created>
  <dcterms:modified xsi:type="dcterms:W3CDTF">2022-01-15T12:54:00Z</dcterms:modified>
</cp:coreProperties>
</file>